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DAE3" w14:textId="34F6BEC4" w:rsidR="00FF562B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A niebo wciąż jest niebieskie</w:t>
      </w:r>
    </w:p>
    <w:p w14:paraId="79013CF1" w14:textId="25B0D6BB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Grupa artystyczna „</w:t>
      </w:r>
      <w:proofErr w:type="spellStart"/>
      <w:r w:rsidRPr="007467ED">
        <w:rPr>
          <w:rFonts w:ascii="Times New Roman" w:hAnsi="Times New Roman" w:cs="Times New Roman"/>
          <w:sz w:val="24"/>
          <w:szCs w:val="24"/>
        </w:rPr>
        <w:t>Czirfu</w:t>
      </w:r>
      <w:proofErr w:type="spellEnd"/>
      <w:r w:rsidRPr="007467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67ED">
        <w:rPr>
          <w:rFonts w:ascii="Times New Roman" w:hAnsi="Times New Roman" w:cs="Times New Roman"/>
          <w:sz w:val="24"/>
          <w:szCs w:val="24"/>
        </w:rPr>
        <w:t>Dżojfu</w:t>
      </w:r>
      <w:proofErr w:type="spellEnd"/>
      <w:r w:rsidRPr="007467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467ED">
        <w:rPr>
          <w:rFonts w:ascii="Times New Roman" w:hAnsi="Times New Roman" w:cs="Times New Roman"/>
          <w:sz w:val="24"/>
          <w:szCs w:val="24"/>
        </w:rPr>
        <w:t>Czikago</w:t>
      </w:r>
      <w:proofErr w:type="spellEnd"/>
      <w:r w:rsidRPr="007467ED">
        <w:rPr>
          <w:rFonts w:ascii="Times New Roman" w:hAnsi="Times New Roman" w:cs="Times New Roman"/>
          <w:sz w:val="24"/>
          <w:szCs w:val="24"/>
        </w:rPr>
        <w:t xml:space="preserve">” zaprasza mieszkańców Iławy do wspólnego malowania muralu „A niebo wciąż jest niebieskie” </w:t>
      </w:r>
    </w:p>
    <w:p w14:paraId="0C2A9469" w14:textId="60B3216A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 xml:space="preserve">13-17 września </w:t>
      </w:r>
    </w:p>
    <w:p w14:paraId="5315D764" w14:textId="7FC453AF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Tunel wiaduktu, ul. Sobieskiego</w:t>
      </w:r>
    </w:p>
    <w:p w14:paraId="29CB5637" w14:textId="25A22856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(przy Małpim Gaju)</w:t>
      </w:r>
    </w:p>
    <w:p w14:paraId="58F22DED" w14:textId="31A3E6F2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Informacje i zapisy: 502 141 343</w:t>
      </w:r>
    </w:p>
    <w:p w14:paraId="13F9846C" w14:textId="77DF9772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</w:p>
    <w:p w14:paraId="57C1DFD5" w14:textId="2C3EFFD1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Oraz na Piknik połączony z odsłonięciem muralu i warsztatami tworzenia szablonów</w:t>
      </w:r>
    </w:p>
    <w:p w14:paraId="07E8CE52" w14:textId="74E9008A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18 września, godz. 12:00</w:t>
      </w:r>
    </w:p>
    <w:p w14:paraId="29C69370" w14:textId="7DC017C4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>Małpi Gaj</w:t>
      </w:r>
    </w:p>
    <w:p w14:paraId="4D5CB409" w14:textId="7873A498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</w:p>
    <w:p w14:paraId="077E4792" w14:textId="5B9098D2" w:rsidR="00121CA1" w:rsidRPr="007467ED" w:rsidRDefault="00121CA1">
      <w:pPr>
        <w:rPr>
          <w:rFonts w:ascii="Times New Roman" w:hAnsi="Times New Roman" w:cs="Times New Roman"/>
          <w:sz w:val="24"/>
          <w:szCs w:val="24"/>
        </w:rPr>
      </w:pPr>
      <w:r w:rsidRPr="007467ED">
        <w:rPr>
          <w:rFonts w:ascii="Times New Roman" w:hAnsi="Times New Roman" w:cs="Times New Roman"/>
          <w:sz w:val="24"/>
          <w:szCs w:val="24"/>
        </w:rPr>
        <w:t xml:space="preserve">Wstęp wolny </w:t>
      </w:r>
    </w:p>
    <w:p w14:paraId="5543901F" w14:textId="77777777" w:rsidR="00121CA1" w:rsidRDefault="00121CA1"/>
    <w:sectPr w:rsidR="0012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A1"/>
    <w:rsid w:val="00121CA1"/>
    <w:rsid w:val="001F5981"/>
    <w:rsid w:val="007467ED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9CD5"/>
  <w15:chartTrackingRefBased/>
  <w15:docId w15:val="{D21EE342-F949-4EC8-9DE6-6421D27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Wróblewska</dc:creator>
  <cp:keywords/>
  <dc:description/>
  <cp:lastModifiedBy>Renata Wróblewska</cp:lastModifiedBy>
  <cp:revision>1</cp:revision>
  <dcterms:created xsi:type="dcterms:W3CDTF">2021-09-10T09:31:00Z</dcterms:created>
  <dcterms:modified xsi:type="dcterms:W3CDTF">2021-09-10T10:05:00Z</dcterms:modified>
</cp:coreProperties>
</file>